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07" w:rsidRPr="00A12107" w:rsidRDefault="00A12107" w:rsidP="00A1210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A12107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 продукции</w:t>
      </w:r>
    </w:p>
    <w:p w:rsidR="00A12107" w:rsidRPr="00A12107" w:rsidRDefault="00A12107" w:rsidP="00A12107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A12107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Приборы электрические для обогрева пространства: радиаторы маслонаполненные</w:t>
      </w:r>
    </w:p>
    <w:p w:rsidR="00A12107" w:rsidRPr="00A12107" w:rsidRDefault="00A12107" w:rsidP="00A12107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1210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A12107" w:rsidRPr="00A12107" w:rsidRDefault="00A12107" w:rsidP="00A1210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12107">
        <w:rPr>
          <w:rFonts w:ascii="Times New Roman" w:eastAsia="Times New Roman" w:hAnsi="Times New Roman" w:cs="Times New Roman"/>
          <w:sz w:val="20"/>
          <w:szCs w:val="20"/>
          <w:lang w:eastAsia="ru-RU"/>
        </w:rPr>
        <w:t>timberk</w:t>
      </w:r>
      <w:proofErr w:type="spellEnd"/>
    </w:p>
    <w:p w:rsidR="00A12107" w:rsidRPr="00A12107" w:rsidRDefault="00A12107" w:rsidP="00A12107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1210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12107" w:rsidRPr="00A12107" w:rsidRDefault="00A12107" w:rsidP="00A1210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107">
        <w:rPr>
          <w:rFonts w:ascii="Times New Roman" w:eastAsia="Times New Roman" w:hAnsi="Times New Roman" w:cs="Times New Roman"/>
          <w:sz w:val="20"/>
          <w:szCs w:val="20"/>
          <w:lang w:eastAsia="ru-RU"/>
        </w:rPr>
        <w:t>T-OR1005-F10E-WF, T-OR1005-F11E-WF, T-OR1507-F10E-WF, T-OR1507-F11E-WF, T-OR2009-F10E-WF, T-OR2009-F11E-WF, T-OR2511-F10E-WF, T-OR2511-F11E-WF</w:t>
      </w:r>
    </w:p>
    <w:p w:rsidR="0008257E" w:rsidRDefault="00A12107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7"/>
    <w:rsid w:val="00070BA9"/>
    <w:rsid w:val="000B14A3"/>
    <w:rsid w:val="00A1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37A4-8F27-428B-A0CD-265AA62C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1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XA7P3-06"</dc:creator>
  <cp:keywords/>
  <dc:description/>
  <cp:lastModifiedBy>"solovova.e on XA7P3-06"</cp:lastModifiedBy>
  <cp:revision>1</cp:revision>
  <dcterms:created xsi:type="dcterms:W3CDTF">2024-07-25T16:52:00Z</dcterms:created>
  <dcterms:modified xsi:type="dcterms:W3CDTF">2024-07-25T16:53:00Z</dcterms:modified>
</cp:coreProperties>
</file>