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789" w:rsidRDefault="006E211F">
      <w:r>
        <w:rPr>
          <w:rFonts w:ascii="Arial" w:hAnsi="Arial" w:cs="Arial"/>
          <w:color w:val="212529"/>
          <w:sz w:val="20"/>
          <w:szCs w:val="20"/>
        </w:rPr>
        <w:t xml:space="preserve">Пылесосы проводные и беспроводные торговых марок </w:t>
      </w:r>
      <w:proofErr w:type="spellStart"/>
      <w:r>
        <w:rPr>
          <w:rFonts w:ascii="Arial" w:hAnsi="Arial" w:cs="Arial"/>
          <w:color w:val="212529"/>
          <w:sz w:val="20"/>
          <w:szCs w:val="20"/>
        </w:rPr>
        <w:t>Candy</w:t>
      </w:r>
      <w:proofErr w:type="spellEnd"/>
      <w:r>
        <w:rPr>
          <w:rFonts w:ascii="Arial" w:hAnsi="Arial" w:cs="Arial"/>
          <w:color w:val="212529"/>
          <w:sz w:val="20"/>
          <w:szCs w:val="20"/>
        </w:rPr>
        <w:t xml:space="preserve"> и </w:t>
      </w:r>
      <w:proofErr w:type="spellStart"/>
      <w:r>
        <w:rPr>
          <w:rFonts w:ascii="Arial" w:hAnsi="Arial" w:cs="Arial"/>
          <w:color w:val="212529"/>
          <w:sz w:val="20"/>
          <w:szCs w:val="20"/>
        </w:rPr>
        <w:t>Hoover</w:t>
      </w:r>
      <w:proofErr w:type="spellEnd"/>
      <w:r>
        <w:rPr>
          <w:rFonts w:ascii="Arial" w:hAnsi="Arial" w:cs="Arial"/>
          <w:color w:val="212529"/>
          <w:sz w:val="20"/>
          <w:szCs w:val="20"/>
        </w:rPr>
        <w:t>, артикулы (модели): 39001020 (TXP1520 019), 39001021 (TXP1510 019), 39000980 (TSBE 2002 011), 39001332 (TSBE1401 019), 39001499 (BR2020019), 39001498 (BR2230019), 39001487 (RC1410 019), 39001500 (HYP 1600 019), 39001501 (HYP 1610 019), 39001014 (TTE 2407 019), 39001015 (TTE 2304 019), 39001016 (TTE 2005 019), 39001012 (TCP 2120 019), 39001013 (TCP 2010 019), 39001331 (TCP1401 019), 39400339 (ATV18LS/1 019), 39400277 (FD22G 011), 39400278 (FD22RP 011), 39400347 (RA22AFG 019), 39400348 (RA22ALG 019), 39400381 (HF18DPT 019), 39002221 (CAF1400 019), 39002222 (CAF2002 019), 39002226 (CAF1014 019), 39002227 (CAF1020 019), 39002224 (CAFB1400 019), 39002223 (CAFB2000 019), 39002225 (CAFB2100 019), 39400947 (CAS10 019), 39002220 (LA1200 019), 39002219 (LA2000 019), 39400928 (HF122RH 011), 39400923 (HF122GPT 011), 39400924 (HF222MH 011), 39400926 (HF222UPT 011), 39400925 (HF222AXL 011), 39400899 (HF722AFG 011), 39400900 (HF722PTLG 011), 39400901 (HF722HCG 011), 39400373 (HF822OF 011), 39400927 (HF522NPW 011), 39400958 (HF322HM 011), 39400957 (HF322AFP 011), 39400963 (HF522LHM 011), 39400961 (HF522SFP 011), 39400956 (HF322YHM 011), 39400962 (HF522YSP 011), 39001107 (TAT2421 019)</w:t>
      </w:r>
      <w:bookmarkStart w:id="0" w:name="_GoBack"/>
      <w:bookmarkEnd w:id="0"/>
    </w:p>
    <w:sectPr w:rsidR="00D037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1F"/>
    <w:rsid w:val="006E211F"/>
    <w:rsid w:val="00D03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26D60-0943-48DD-9F5C-F053F794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Sollen</dc:creator>
  <cp:keywords/>
  <dc:description/>
  <cp:lastModifiedBy>Sollen</cp:lastModifiedBy>
  <cp:revision>2</cp:revision>
  <dcterms:created xsi:type="dcterms:W3CDTF">2021-02-18T08:50:00Z</dcterms:created>
  <dcterms:modified xsi:type="dcterms:W3CDTF">2021-02-18T08:50:00Z</dcterms:modified>
</cp:coreProperties>
</file>