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D7" w:rsidRDefault="009F5B0E">
      <w:r>
        <w:rPr>
          <w:rFonts w:ascii="Arial" w:hAnsi="Arial" w:cs="Arial"/>
          <w:color w:val="000000"/>
          <w:sz w:val="18"/>
          <w:szCs w:val="18"/>
          <w:shd w:val="clear" w:color="auto" w:fill="E0E0E0"/>
        </w:rPr>
        <w:t>NingBo Kinway Electronic Technology Co., Ltd. Китай, 3F, Building 2, Aierni Group, West Xiaogao Road, Shounan Street, Yinzhou District, Ningbo, Zhejiang Zhejiang Dongli Electric Appliance Co., Ltd. Китай, No.29, Huacheng West Road, Chengxi New District, Yongkang City, Jinhua City, Zhejiang Province; Строительные пылесосы торговой марки «STARWIND», модели: VC15-1500MS0, VC20-1800MS1, VC30-1600MS1, VC30-1600MS3, VC30-2330MS3, VC60-2330MS3, VC80-3330MS5.; Строительные пылесосы торговой марки «STARWIND», модели: VC15-1500MS0, VC20-1800MS1, VC30-1600MS1, VC30-1600MS3, VC30-2330MS3, VC60-2330MS3, VC80-3330MS5.; Jinding Group Co., Ltd Китай, No.28, Jinding Road, HuangLi Town, Wujin District, Changzhou, Jiangsu Yongkang Sippon Electric Co.,Ltd. Китай, No.75 Sifang Road, Xicheng Zone, Yongkang City, Zhejiang</w:t>
      </w:r>
      <w:bookmarkStart w:id="0" w:name="_GoBack"/>
      <w:bookmarkEnd w:id="0"/>
    </w:p>
    <w:sectPr w:rsidR="00506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87"/>
    <w:rsid w:val="004D5687"/>
    <w:rsid w:val="005D70AD"/>
    <w:rsid w:val="00993FDD"/>
    <w:rsid w:val="009F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4A406-C727-4243-8B59-F1E79D1F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"gerasim.a on XA7P7-03"</dc:creator>
  <cp:keywords/>
  <dc:description/>
  <cp:lastModifiedBy>"gerasim.a on XA7P7-03"</cp:lastModifiedBy>
  <cp:revision>2</cp:revision>
  <dcterms:created xsi:type="dcterms:W3CDTF">2025-12-24T13:55:00Z</dcterms:created>
  <dcterms:modified xsi:type="dcterms:W3CDTF">2025-12-24T13:55:00Z</dcterms:modified>
</cp:coreProperties>
</file>