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F279C6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>Автомат для розлива воды серии 0.7, 16, 105, 19, 23, 28, 95, MYL, YL, TY-TYR, TY-LYR, TY-LWYR, YLR2-5-V, YLR2-5-X, HZB, 1C, J- , QRB</w:t>
      </w:r>
    </w:p>
    <w:p w:rsidR="00F279C6" w:rsidRPr="00F279C6" w:rsidRDefault="00F279C6">
      <w:r w:rsidRPr="00F279C6">
        <w:rPr>
          <w:bCs/>
          <w:color w:val="2B2B2B"/>
          <w:shd w:val="clear" w:color="auto" w:fill="FDFBF8"/>
        </w:rPr>
        <w:t>ЕАЭС N RU Д-</w:t>
      </w:r>
      <w:bookmarkStart w:id="0" w:name="_GoBack"/>
      <w:bookmarkEnd w:id="0"/>
      <w:r w:rsidRPr="00F279C6">
        <w:rPr>
          <w:bCs/>
          <w:color w:val="2B2B2B"/>
          <w:shd w:val="clear" w:color="auto" w:fill="FDFBF8"/>
        </w:rPr>
        <w:t>CN.РА05.В.98939/23 от 31.07.2023 действует до 30.07.2028</w:t>
      </w:r>
    </w:p>
    <w:sectPr w:rsidR="00F279C6" w:rsidRPr="00F2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C6"/>
    <w:rsid w:val="00070BA9"/>
    <w:rsid w:val="000B14A3"/>
    <w:rsid w:val="00F2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5FB"/>
  <w15:chartTrackingRefBased/>
  <w15:docId w15:val="{39ACAD4E-F889-47FA-A64F-05859CD6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XA7P4-23"</dc:creator>
  <cp:keywords/>
  <dc:description/>
  <cp:lastModifiedBy>"solovova.e on XA7P4-23"</cp:lastModifiedBy>
  <cp:revision>1</cp:revision>
  <dcterms:created xsi:type="dcterms:W3CDTF">2025-01-15T08:02:00Z</dcterms:created>
  <dcterms:modified xsi:type="dcterms:W3CDTF">2025-01-15T08:03:00Z</dcterms:modified>
</cp:coreProperties>
</file>