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57" w:rsidRPr="00582C57" w:rsidRDefault="00582C57" w:rsidP="00582C5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фены технические аккумуляторные,</w:t>
      </w:r>
    </w:p>
    <w:p w:rsidR="00582C57" w:rsidRPr="00582C57" w:rsidRDefault="00582C57" w:rsidP="00582C5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5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582C57" w:rsidRDefault="00582C57" w:rsidP="00582C5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C57">
        <w:rPr>
          <w:rFonts w:ascii="Times New Roman" w:eastAsia="Times New Roman" w:hAnsi="Times New Roman" w:cs="Times New Roman"/>
          <w:sz w:val="24"/>
          <w:szCs w:val="24"/>
          <w:lang w:eastAsia="ru-RU"/>
        </w:rPr>
        <w:t>c товарным знаком "BORT", серии BHG, модели: BHG-20Li, BHG-20Li-2, BHG-20Li-3, BHG-20Li-4, BHG-20Li-5, BHG-40Li, BHG-40Li-2, BHG-40Li-3, BHG-40Li-4, BHG-40Li-5</w:t>
      </w:r>
    </w:p>
    <w:p w:rsidR="00582C57" w:rsidRPr="00582C57" w:rsidRDefault="00582C57" w:rsidP="00582C57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2C57" w:rsidRPr="00582C57" w:rsidRDefault="00582C57" w:rsidP="00582C57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r w:rsidRPr="00582C57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ЕАЭС RU С-HK.НВ46.В.03286/24 от 09.12.2024 действует до 08.12.2029</w:t>
      </w:r>
    </w:p>
    <w:p w:rsidR="0008257E" w:rsidRDefault="00582C57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7"/>
    <w:rsid w:val="00070BA9"/>
    <w:rsid w:val="000B14A3"/>
    <w:rsid w:val="0058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1767"/>
  <w15:chartTrackingRefBased/>
  <w15:docId w15:val="{AF7BE061-8966-491D-86FA-758ACFBC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82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XA7P5-13"</dc:creator>
  <cp:keywords/>
  <dc:description/>
  <cp:lastModifiedBy>"solovova.e on XA7P5-13"</cp:lastModifiedBy>
  <cp:revision>1</cp:revision>
  <dcterms:created xsi:type="dcterms:W3CDTF">2025-01-09T10:04:00Z</dcterms:created>
  <dcterms:modified xsi:type="dcterms:W3CDTF">2025-01-09T10:04:00Z</dcterms:modified>
</cp:coreProperties>
</file>